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914BA6" w14:textId="77777777" w:rsidR="00ED3284" w:rsidRDefault="007D0B82" w:rsidP="007D0B8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E0E0F"/>
          <w:kern w:val="36"/>
          <w:sz w:val="28"/>
          <w:szCs w:val="28"/>
          <w:lang w:eastAsia="ru-RU"/>
        </w:rPr>
      </w:pPr>
      <w:r w:rsidRPr="007D0B82">
        <w:rPr>
          <w:rFonts w:ascii="Times New Roman" w:eastAsia="Times New Roman" w:hAnsi="Times New Roman" w:cs="Times New Roman"/>
          <w:b/>
          <w:color w:val="0E0E0F"/>
          <w:kern w:val="36"/>
          <w:sz w:val="28"/>
          <w:szCs w:val="28"/>
          <w:lang w:eastAsia="ru-RU"/>
        </w:rPr>
        <w:t xml:space="preserve">Конференция «Профилактика религиозного экстремизма </w:t>
      </w:r>
    </w:p>
    <w:p w14:paraId="2A1DBDEE" w14:textId="7A412765" w:rsidR="007D0B82" w:rsidRPr="007D0B82" w:rsidRDefault="007D0B82" w:rsidP="007D0B8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E0E0F"/>
          <w:kern w:val="36"/>
          <w:sz w:val="28"/>
          <w:szCs w:val="28"/>
          <w:lang w:eastAsia="ru-RU"/>
        </w:rPr>
      </w:pPr>
      <w:r w:rsidRPr="007D0B82">
        <w:rPr>
          <w:rFonts w:ascii="Times New Roman" w:eastAsia="Times New Roman" w:hAnsi="Times New Roman" w:cs="Times New Roman"/>
          <w:b/>
          <w:color w:val="0E0E0F"/>
          <w:kern w:val="36"/>
          <w:sz w:val="28"/>
          <w:szCs w:val="28"/>
          <w:lang w:eastAsia="ru-RU"/>
        </w:rPr>
        <w:t>в молодежной среде Москвы».</w:t>
      </w:r>
    </w:p>
    <w:p w14:paraId="3C1C70BC" w14:textId="77777777" w:rsidR="007D0B82" w:rsidRPr="00ED3284" w:rsidRDefault="007D0B82" w:rsidP="007D0B8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</w:pPr>
    </w:p>
    <w:p w14:paraId="069F72F9" w14:textId="735B7D03" w:rsidR="007D0B82" w:rsidRPr="00ED3284" w:rsidRDefault="007D0B82" w:rsidP="007D0B8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ED328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D3284" w:rsidRPr="00ED328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ED32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апреля 202</w:t>
      </w:r>
      <w:r w:rsidR="00ED3284" w:rsidRPr="00ED3284">
        <w:rPr>
          <w:rFonts w:ascii="Times New Roman" w:eastAsia="Times New Roman" w:hAnsi="Times New Roman" w:cs="Times New Roman"/>
          <w:sz w:val="28"/>
          <w:szCs w:val="28"/>
          <w:lang w:eastAsia="ru-RU"/>
        </w:rPr>
        <w:t>2 с 10.00-16.00 в ФГБОУ ВО «Московский педагогический государственный университет»</w:t>
      </w:r>
      <w:r w:rsidR="00ED328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D3284" w:rsidRPr="00ED32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проспект Вернадского, д.88</w:t>
      </w:r>
      <w:r w:rsidRPr="00ED32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3284" w:rsidRPr="00ED3284">
        <w:rPr>
          <w:rFonts w:ascii="Times New Roman" w:hAnsi="Times New Roman" w:cs="Times New Roman"/>
          <w:sz w:val="28"/>
          <w:szCs w:val="28"/>
          <w:shd w:val="clear" w:color="auto" w:fill="FFFFFF"/>
        </w:rPr>
        <w:t>при поддержке Департамента национальной политики и межрегиональных связей города Москвы состоялась ежегодная конференция «Профилактика религиозного экстремизма в молодежной среде Москвы».</w:t>
      </w:r>
    </w:p>
    <w:p w14:paraId="26C19DF7" w14:textId="58D2F4CA" w:rsidR="00ED3284" w:rsidRDefault="00ED3284" w:rsidP="00ED32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ED328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Главной темой обсуждения стала выработка единых эффективных подходов в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ED328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сфере противодействия идеологии религиозного экстремизма в молодежной среде Москвы.</w:t>
      </w:r>
    </w:p>
    <w:p w14:paraId="4D4DD076" w14:textId="38914214" w:rsidR="00ED3284" w:rsidRPr="00ED3284" w:rsidRDefault="00ED3284" w:rsidP="00ED32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ED3284">
        <w:rPr>
          <w:rFonts w:ascii="Times New Roman" w:hAnsi="Times New Roman" w:cs="Times New Roman"/>
          <w:color w:val="0E0E0F"/>
          <w:sz w:val="28"/>
          <w:szCs w:val="28"/>
          <w:shd w:val="clear" w:color="auto" w:fill="FFFFFF"/>
        </w:rPr>
        <w:t>Для участия в мероприятии были</w:t>
      </w:r>
      <w:bookmarkStart w:id="0" w:name="_GoBack"/>
      <w:bookmarkEnd w:id="0"/>
      <w:r w:rsidRPr="00ED3284">
        <w:rPr>
          <w:rFonts w:ascii="Times New Roman" w:hAnsi="Times New Roman" w:cs="Times New Roman"/>
          <w:color w:val="0E0E0F"/>
          <w:sz w:val="28"/>
          <w:szCs w:val="28"/>
          <w:shd w:val="clear" w:color="auto" w:fill="FFFFFF"/>
        </w:rPr>
        <w:t xml:space="preserve"> приглашены религиозные и общественные деятели, представители органов государственной власти, эксперты в области профилактики экстремизма и гражданско-патриотического воспитания молодежи.</w:t>
      </w:r>
    </w:p>
    <w:p w14:paraId="303ED670" w14:textId="17942E6D" w:rsidR="00ED3284" w:rsidRPr="00ED3284" w:rsidRDefault="00ED3284" w:rsidP="00ED32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E0E0F"/>
          <w:sz w:val="16"/>
          <w:szCs w:val="16"/>
          <w:shd w:val="clear" w:color="auto" w:fill="FFFFFF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856"/>
      </w:tblGrid>
      <w:tr w:rsidR="00ED3284" w14:paraId="3385B9CC" w14:textId="77777777" w:rsidTr="00ED3284">
        <w:tc>
          <w:tcPr>
            <w:tcW w:w="8642" w:type="dxa"/>
          </w:tcPr>
          <w:p w14:paraId="1CB3A9CC" w14:textId="66D9D5B8" w:rsidR="00ED3284" w:rsidRDefault="00ED3284" w:rsidP="00ED3284">
            <w:pPr>
              <w:jc w:val="both"/>
              <w:rPr>
                <w:rFonts w:ascii="Times New Roman" w:hAnsi="Times New Roman" w:cs="Times New Roman"/>
                <w:bCs/>
                <w:color w:val="0E0E0F"/>
                <w:sz w:val="28"/>
                <w:szCs w:val="28"/>
                <w:shd w:val="clear" w:color="auto" w:fill="FFFFFF"/>
              </w:rPr>
            </w:pPr>
            <w:r w:rsidRPr="00ED3284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4DE8D46D" wp14:editId="256EBF90">
                  <wp:extent cx="5467350" cy="2794623"/>
                  <wp:effectExtent l="0" t="0" r="0" b="6350"/>
                  <wp:docPr id="3" name="Рисунок 3" descr="В столице прошла конференция «Профилактика религиозного экстремизма в молодежной среде Москвы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В столице прошла конференция «Профилактика религиозного экстремизма в молодежной среде Москвы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93078" cy="28077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3284" w14:paraId="1E783274" w14:textId="77777777" w:rsidTr="00ED3284">
        <w:tc>
          <w:tcPr>
            <w:tcW w:w="8642" w:type="dxa"/>
          </w:tcPr>
          <w:p w14:paraId="2C3593EA" w14:textId="3B48CA55" w:rsidR="00ED3284" w:rsidRDefault="00ED3284" w:rsidP="00ED3284">
            <w:pPr>
              <w:jc w:val="both"/>
              <w:rPr>
                <w:rFonts w:ascii="Times New Roman" w:hAnsi="Times New Roman" w:cs="Times New Roman"/>
                <w:bCs/>
                <w:color w:val="0E0E0F"/>
                <w:sz w:val="28"/>
                <w:szCs w:val="28"/>
                <w:shd w:val="clear" w:color="auto" w:fill="FFFFFF"/>
              </w:rPr>
            </w:pPr>
            <w:r>
              <w:rPr>
                <w:noProof/>
              </w:rPr>
              <w:drawing>
                <wp:inline distT="0" distB="0" distL="0" distR="0" wp14:anchorId="7286EC80" wp14:editId="0F37D69E">
                  <wp:extent cx="5486400" cy="2988877"/>
                  <wp:effectExtent l="0" t="0" r="0" b="2540"/>
                  <wp:docPr id="4" name="Рисунок 4" descr="https://www.mos.ru/upload/newsfeed/newsfeed/2(69194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www.mos.ru/upload/newsfeed/newsfeed/2(69194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46557" cy="30216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D706B2" w14:textId="65DF1C2D" w:rsidR="00B1437D" w:rsidRPr="007D0B82" w:rsidRDefault="00B1437D" w:rsidP="00ED3284">
      <w:pPr>
        <w:shd w:val="clear" w:color="auto" w:fill="FFFFFF"/>
        <w:spacing w:line="36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sectPr w:rsidR="00B1437D" w:rsidRPr="007D0B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585"/>
    <w:rsid w:val="00755585"/>
    <w:rsid w:val="007D0B82"/>
    <w:rsid w:val="00B1437D"/>
    <w:rsid w:val="00D12F10"/>
    <w:rsid w:val="00ED3284"/>
    <w:rsid w:val="00F40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24D6B"/>
  <w15:chartTrackingRefBased/>
  <w15:docId w15:val="{C0AA86EB-A63E-43A9-9C84-CE7104D9C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D0B8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0B8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D0B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7D0B82"/>
    <w:rPr>
      <w:i/>
      <w:iCs/>
    </w:rPr>
  </w:style>
  <w:style w:type="character" w:customStyle="1" w:styleId="news-article-tagstitle">
    <w:name w:val="news-article-tags__title"/>
    <w:basedOn w:val="a0"/>
    <w:rsid w:val="007D0B82"/>
  </w:style>
  <w:style w:type="character" w:styleId="a5">
    <w:name w:val="Hyperlink"/>
    <w:basedOn w:val="a0"/>
    <w:uiPriority w:val="99"/>
    <w:semiHidden/>
    <w:unhideWhenUsed/>
    <w:rsid w:val="007D0B82"/>
    <w:rPr>
      <w:color w:val="0000FF"/>
      <w:u w:val="single"/>
    </w:rPr>
  </w:style>
  <w:style w:type="character" w:customStyle="1" w:styleId="news-article-spherestitle">
    <w:name w:val="news-article-spheres__title"/>
    <w:basedOn w:val="a0"/>
    <w:rsid w:val="007D0B82"/>
  </w:style>
  <w:style w:type="character" w:customStyle="1" w:styleId="news-article-spheresseparator">
    <w:name w:val="news-article-spheres__separator"/>
    <w:basedOn w:val="a0"/>
    <w:rsid w:val="007D0B82"/>
  </w:style>
  <w:style w:type="character" w:customStyle="1" w:styleId="news-article-institutionstitle">
    <w:name w:val="news-article-institutions__title"/>
    <w:basedOn w:val="a0"/>
    <w:rsid w:val="007D0B82"/>
  </w:style>
  <w:style w:type="table" w:styleId="a6">
    <w:name w:val="Table Grid"/>
    <w:basedOn w:val="a1"/>
    <w:uiPriority w:val="39"/>
    <w:rsid w:val="00ED32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555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591624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8009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99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103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274012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53920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39721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4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430002">
              <w:marLeft w:val="0"/>
              <w:marRight w:val="0"/>
              <w:marTop w:val="0"/>
              <w:marBottom w:val="8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728729">
          <w:marLeft w:val="0"/>
          <w:marRight w:val="0"/>
          <w:marTop w:val="0"/>
          <w:marBottom w:val="8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33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622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30" w:color="E1D0B9"/>
                    <w:right w:val="none" w:sz="0" w:space="0" w:color="auto"/>
                  </w:divBdr>
                  <w:divsChild>
                    <w:div w:id="6857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817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7167686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882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255509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07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Управа района Митино</Company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Макаренков Сергей Александрович</cp:lastModifiedBy>
  <cp:revision>7</cp:revision>
  <dcterms:created xsi:type="dcterms:W3CDTF">2022-05-19T08:25:00Z</dcterms:created>
  <dcterms:modified xsi:type="dcterms:W3CDTF">2022-05-19T08:44:00Z</dcterms:modified>
</cp:coreProperties>
</file>